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C1" w:rsidRPr="00381FC1" w:rsidRDefault="00381FC1" w:rsidP="00381FC1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381FC1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81FC1" w:rsidRPr="00381FC1" w:rsidRDefault="00381FC1" w:rsidP="00381FC1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381FC1">
        <w:rPr>
          <w:rFonts w:ascii="Times New Roman" w:hAnsi="Times New Roman" w:cs="Times New Roman"/>
          <w:b/>
          <w:color w:val="000000"/>
          <w:sz w:val="28"/>
        </w:rPr>
        <w:t xml:space="preserve">‌Министерство образования Тульской области‌‌ </w:t>
      </w:r>
    </w:p>
    <w:p w:rsidR="00381FC1" w:rsidRPr="00381FC1" w:rsidRDefault="00381FC1" w:rsidP="00381FC1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381FC1">
        <w:rPr>
          <w:rFonts w:ascii="Times New Roman" w:hAnsi="Times New Roman" w:cs="Times New Roman"/>
          <w:b/>
          <w:color w:val="000000"/>
          <w:sz w:val="28"/>
        </w:rPr>
        <w:t>‌Управление образования администрации города Тулы‌</w:t>
      </w:r>
      <w:r w:rsidRPr="00381FC1">
        <w:rPr>
          <w:rFonts w:ascii="Times New Roman" w:hAnsi="Times New Roman" w:cs="Times New Roman"/>
          <w:color w:val="000000"/>
          <w:sz w:val="28"/>
        </w:rPr>
        <w:t>​</w:t>
      </w:r>
    </w:p>
    <w:p w:rsidR="00381FC1" w:rsidRPr="00381FC1" w:rsidRDefault="00381FC1" w:rsidP="00381FC1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381FC1">
        <w:rPr>
          <w:rFonts w:ascii="Times New Roman" w:hAnsi="Times New Roman" w:cs="Times New Roman"/>
          <w:b/>
          <w:color w:val="000000"/>
          <w:sz w:val="28"/>
        </w:rPr>
        <w:t>МБОУ ЦО № 45</w:t>
      </w:r>
    </w:p>
    <w:p w:rsidR="00381FC1" w:rsidRPr="00381FC1" w:rsidRDefault="00381FC1" w:rsidP="00381FC1">
      <w:pPr>
        <w:spacing w:after="0"/>
        <w:ind w:left="120"/>
        <w:rPr>
          <w:rFonts w:ascii="Times New Roman" w:hAnsi="Times New Roman" w:cs="Times New Roman"/>
        </w:rPr>
      </w:pPr>
    </w:p>
    <w:p w:rsidR="00381FC1" w:rsidRPr="00381FC1" w:rsidRDefault="00381FC1" w:rsidP="00381FC1">
      <w:pPr>
        <w:spacing w:after="0"/>
        <w:ind w:left="120"/>
        <w:rPr>
          <w:rFonts w:ascii="Times New Roman" w:hAnsi="Times New Roman" w:cs="Times New Roman"/>
        </w:rPr>
      </w:pPr>
    </w:p>
    <w:p w:rsidR="00381FC1" w:rsidRPr="00381FC1" w:rsidRDefault="00381FC1" w:rsidP="00381FC1">
      <w:pPr>
        <w:spacing w:after="0"/>
        <w:ind w:left="120"/>
        <w:rPr>
          <w:rFonts w:ascii="Times New Roman" w:hAnsi="Times New Roman" w:cs="Times New Roman"/>
        </w:rPr>
      </w:pPr>
    </w:p>
    <w:p w:rsidR="00381FC1" w:rsidRPr="00381FC1" w:rsidRDefault="00381FC1" w:rsidP="00381FC1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381FC1" w:rsidRPr="00381FC1" w:rsidTr="00381FC1">
        <w:trPr>
          <w:jc w:val="center"/>
        </w:trPr>
        <w:tc>
          <w:tcPr>
            <w:tcW w:w="3114" w:type="dxa"/>
            <w:hideMark/>
          </w:tcPr>
          <w:p w:rsidR="00381FC1" w:rsidRPr="00381FC1" w:rsidRDefault="00381FC1" w:rsidP="00434D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381FC1" w:rsidRPr="00381FC1" w:rsidRDefault="00381FC1" w:rsidP="00434DE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 МБОУ ЦО № 45</w:t>
            </w:r>
          </w:p>
          <w:p w:rsidR="00381FC1" w:rsidRPr="00381FC1" w:rsidRDefault="00381FC1" w:rsidP="00434D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FC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Протокол № 1 от 29.08.23г.</w:t>
            </w:r>
          </w:p>
        </w:tc>
        <w:tc>
          <w:tcPr>
            <w:tcW w:w="3115" w:type="dxa"/>
          </w:tcPr>
          <w:p w:rsidR="00381FC1" w:rsidRPr="00381FC1" w:rsidRDefault="00381FC1" w:rsidP="00434DE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381FC1" w:rsidRPr="00381FC1" w:rsidRDefault="00381FC1" w:rsidP="00434DE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381FC1" w:rsidRPr="00381FC1" w:rsidRDefault="00381FC1" w:rsidP="00434D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FC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________________________ </w:t>
            </w:r>
          </w:p>
          <w:p w:rsidR="00381FC1" w:rsidRPr="00381FC1" w:rsidRDefault="00381FC1" w:rsidP="00434D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FC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В.А.Натаров</w:t>
            </w:r>
          </w:p>
          <w:p w:rsidR="00381FC1" w:rsidRPr="00381FC1" w:rsidRDefault="00381FC1" w:rsidP="00434D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381FC1" w:rsidRPr="00381FC1" w:rsidRDefault="00381FC1" w:rsidP="00434DE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381FC1" w:rsidRPr="00381FC1" w:rsidRDefault="00381FC1" w:rsidP="00434D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FC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________________________ </w:t>
            </w:r>
          </w:p>
          <w:p w:rsidR="00381FC1" w:rsidRPr="00381FC1" w:rsidRDefault="00381FC1" w:rsidP="00434D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381FC1" w:rsidRPr="00381FC1" w:rsidRDefault="00381FC1" w:rsidP="00434D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81FC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Приказ № 246 от 29.08.23г.</w:t>
            </w:r>
          </w:p>
          <w:p w:rsidR="00381FC1" w:rsidRPr="00381FC1" w:rsidRDefault="00381FC1" w:rsidP="00434D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:rsidR="00381FC1" w:rsidRPr="00381FC1" w:rsidRDefault="00381FC1" w:rsidP="00381F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1FC1" w:rsidRPr="00381FC1" w:rsidRDefault="00381FC1" w:rsidP="00381F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1FC1" w:rsidRPr="00381FC1" w:rsidRDefault="00381FC1" w:rsidP="00381F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1FC1" w:rsidRPr="00381FC1" w:rsidRDefault="00381FC1" w:rsidP="00381FC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FC1" w:rsidRPr="00381FC1" w:rsidRDefault="00381FC1" w:rsidP="00381FC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1FC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381FC1" w:rsidRPr="00381FC1" w:rsidRDefault="00381FC1" w:rsidP="00381FC1">
      <w:pPr>
        <w:rPr>
          <w:rFonts w:ascii="Times New Roman" w:hAnsi="Times New Roman" w:cs="Times New Roman"/>
        </w:rPr>
      </w:pPr>
    </w:p>
    <w:p w:rsidR="00381FC1" w:rsidRPr="00381FC1" w:rsidRDefault="00381FC1" w:rsidP="00381FC1">
      <w:pPr>
        <w:jc w:val="center"/>
        <w:rPr>
          <w:rFonts w:ascii="Times New Roman" w:hAnsi="Times New Roman" w:cs="Times New Roman"/>
          <w:sz w:val="32"/>
          <w:szCs w:val="32"/>
        </w:rPr>
      </w:pPr>
      <w:r w:rsidRPr="00381FC1">
        <w:rPr>
          <w:rFonts w:ascii="Times New Roman" w:hAnsi="Times New Roman" w:cs="Times New Roman"/>
          <w:sz w:val="32"/>
          <w:szCs w:val="32"/>
        </w:rPr>
        <w:t>курса внеурочной деятельности</w:t>
      </w:r>
    </w:p>
    <w:p w:rsidR="00381FC1" w:rsidRPr="00381FC1" w:rsidRDefault="00381FC1" w:rsidP="00381FC1">
      <w:pPr>
        <w:rPr>
          <w:rFonts w:ascii="Times New Roman" w:hAnsi="Times New Roman" w:cs="Times New Roman"/>
        </w:rPr>
      </w:pPr>
    </w:p>
    <w:p w:rsidR="00381FC1" w:rsidRPr="00381FC1" w:rsidRDefault="00381FC1" w:rsidP="00381FC1">
      <w:pPr>
        <w:jc w:val="center"/>
        <w:rPr>
          <w:rFonts w:ascii="Times New Roman" w:hAnsi="Times New Roman" w:cs="Times New Roman"/>
          <w:sz w:val="32"/>
          <w:szCs w:val="32"/>
        </w:rPr>
      </w:pPr>
      <w:r w:rsidRPr="00381FC1">
        <w:rPr>
          <w:rFonts w:ascii="Times New Roman" w:hAnsi="Times New Roman" w:cs="Times New Roman"/>
          <w:sz w:val="32"/>
          <w:szCs w:val="32"/>
        </w:rPr>
        <w:t>"Движение первых"</w:t>
      </w:r>
    </w:p>
    <w:p w:rsidR="00381FC1" w:rsidRPr="00381FC1" w:rsidRDefault="00381FC1" w:rsidP="00381FC1">
      <w:pPr>
        <w:jc w:val="center"/>
        <w:rPr>
          <w:rFonts w:ascii="Times New Roman" w:hAnsi="Times New Roman" w:cs="Times New Roman"/>
          <w:sz w:val="32"/>
          <w:szCs w:val="32"/>
        </w:rPr>
      </w:pPr>
      <w:r w:rsidRPr="00381FC1">
        <w:rPr>
          <w:rFonts w:ascii="Times New Roman" w:hAnsi="Times New Roman" w:cs="Times New Roman"/>
          <w:sz w:val="32"/>
          <w:szCs w:val="32"/>
        </w:rPr>
        <w:t>9-11 класс</w:t>
      </w:r>
    </w:p>
    <w:p w:rsidR="00381FC1" w:rsidRPr="00381FC1" w:rsidRDefault="00381FC1" w:rsidP="00381FC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81FC1">
        <w:rPr>
          <w:rFonts w:ascii="Times New Roman" w:hAnsi="Times New Roman" w:cs="Times New Roman"/>
          <w:sz w:val="32"/>
          <w:szCs w:val="32"/>
        </w:rPr>
        <w:t>Благочиннова</w:t>
      </w:r>
      <w:proofErr w:type="spellEnd"/>
      <w:r w:rsidRPr="00381FC1">
        <w:rPr>
          <w:rFonts w:ascii="Times New Roman" w:hAnsi="Times New Roman" w:cs="Times New Roman"/>
          <w:sz w:val="32"/>
          <w:szCs w:val="32"/>
        </w:rPr>
        <w:t xml:space="preserve"> Ю.А.</w:t>
      </w:r>
    </w:p>
    <w:p w:rsidR="00381FC1" w:rsidRDefault="00381FC1" w:rsidP="0064598E">
      <w:pPr>
        <w:pStyle w:val="1"/>
        <w:spacing w:after="10" w:line="240" w:lineRule="auto"/>
        <w:rPr>
          <w:sz w:val="28"/>
          <w:szCs w:val="28"/>
          <w:lang w:val="ru-RU"/>
        </w:rPr>
      </w:pPr>
    </w:p>
    <w:p w:rsidR="00381FC1" w:rsidRPr="00381FC1" w:rsidRDefault="00381FC1" w:rsidP="00381FC1">
      <w:pPr>
        <w:rPr>
          <w:lang w:eastAsia="en-US"/>
        </w:rPr>
      </w:pPr>
    </w:p>
    <w:p w:rsidR="00381FC1" w:rsidRDefault="00381FC1" w:rsidP="0064598E">
      <w:pPr>
        <w:pStyle w:val="1"/>
        <w:spacing w:after="10" w:line="240" w:lineRule="auto"/>
        <w:rPr>
          <w:sz w:val="28"/>
          <w:szCs w:val="28"/>
          <w:lang w:val="ru-RU"/>
        </w:rPr>
      </w:pPr>
    </w:p>
    <w:p w:rsidR="00381FC1" w:rsidRDefault="00381FC1" w:rsidP="0064598E">
      <w:pPr>
        <w:pStyle w:val="1"/>
        <w:spacing w:after="10" w:line="240" w:lineRule="auto"/>
        <w:rPr>
          <w:sz w:val="28"/>
          <w:szCs w:val="28"/>
          <w:lang w:val="ru-RU"/>
        </w:rPr>
      </w:pPr>
    </w:p>
    <w:p w:rsidR="00381FC1" w:rsidRDefault="00381FC1" w:rsidP="0064598E">
      <w:pPr>
        <w:pStyle w:val="1"/>
        <w:spacing w:after="10" w:line="240" w:lineRule="auto"/>
        <w:rPr>
          <w:sz w:val="28"/>
          <w:szCs w:val="28"/>
          <w:lang w:val="ru-RU"/>
        </w:rPr>
      </w:pPr>
    </w:p>
    <w:p w:rsidR="00381FC1" w:rsidRDefault="00381FC1" w:rsidP="0064598E">
      <w:pPr>
        <w:pStyle w:val="1"/>
        <w:spacing w:after="10" w:line="240" w:lineRule="auto"/>
        <w:rPr>
          <w:sz w:val="28"/>
          <w:szCs w:val="28"/>
          <w:lang w:val="ru-RU"/>
        </w:rPr>
      </w:pPr>
    </w:p>
    <w:p w:rsidR="00381FC1" w:rsidRDefault="00381FC1" w:rsidP="0064598E">
      <w:pPr>
        <w:pStyle w:val="1"/>
        <w:spacing w:after="10" w:line="240" w:lineRule="auto"/>
        <w:rPr>
          <w:sz w:val="28"/>
          <w:szCs w:val="28"/>
          <w:lang w:val="ru-RU"/>
        </w:rPr>
      </w:pPr>
    </w:p>
    <w:p w:rsidR="00381FC1" w:rsidRDefault="00381FC1" w:rsidP="0064598E">
      <w:pPr>
        <w:pStyle w:val="1"/>
        <w:spacing w:after="10" w:line="240" w:lineRule="auto"/>
        <w:rPr>
          <w:sz w:val="28"/>
          <w:szCs w:val="28"/>
          <w:lang w:val="ru-RU"/>
        </w:rPr>
      </w:pPr>
    </w:p>
    <w:p w:rsidR="0064598E" w:rsidRPr="0064598E" w:rsidRDefault="0064598E" w:rsidP="0064598E">
      <w:pPr>
        <w:pStyle w:val="1"/>
        <w:spacing w:after="10" w:line="240" w:lineRule="auto"/>
        <w:rPr>
          <w:sz w:val="28"/>
          <w:szCs w:val="28"/>
          <w:lang w:val="ru-RU"/>
        </w:rPr>
      </w:pPr>
      <w:r w:rsidRPr="0064598E">
        <w:rPr>
          <w:sz w:val="28"/>
          <w:szCs w:val="28"/>
          <w:lang w:val="ru-RU"/>
        </w:rPr>
        <w:t xml:space="preserve">Пояснительная записка </w:t>
      </w:r>
    </w:p>
    <w:p w:rsidR="0064598E" w:rsidRPr="0064598E" w:rsidRDefault="0064598E" w:rsidP="0064598E">
      <w:pPr>
        <w:spacing w:after="10" w:line="240" w:lineRule="auto"/>
        <w:ind w:left="388" w:right="300" w:firstLine="53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Программа внеурочной деятельности по курсу «Движение первых» направлена на развитие личности в четырех направлениях: гражданская активность, личностное развитие, военно-патриотическое, </w:t>
      </w:r>
      <w:proofErr w:type="spellStart"/>
      <w:r w:rsidRPr="0064598E">
        <w:rPr>
          <w:rFonts w:ascii="Times New Roman" w:eastAsia="Times New Roman" w:hAnsi="Times New Roman" w:cs="Times New Roman"/>
          <w:sz w:val="28"/>
          <w:szCs w:val="28"/>
        </w:rPr>
        <w:t>информационно-медийное</w:t>
      </w:r>
      <w:proofErr w:type="spellEnd"/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4598E" w:rsidRPr="0064598E" w:rsidRDefault="0064598E" w:rsidP="0064598E">
      <w:pPr>
        <w:spacing w:after="10" w:line="240" w:lineRule="auto"/>
        <w:ind w:left="132"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i/>
          <w:sz w:val="28"/>
          <w:szCs w:val="28"/>
        </w:rPr>
        <w:t xml:space="preserve">Личностное развитие.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Творческое развитие, популяризация здорового образа жизни и спорта, выбор будущей профессии.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Творческое развитие: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творческих событий - фестивалей и конкурсов, акций и </w:t>
      </w:r>
      <w:proofErr w:type="spellStart"/>
      <w:r w:rsidRPr="0064598E">
        <w:rPr>
          <w:rFonts w:ascii="Times New Roman" w:eastAsia="Times New Roman" w:hAnsi="Times New Roman" w:cs="Times New Roman"/>
          <w:sz w:val="28"/>
          <w:szCs w:val="28"/>
        </w:rPr>
        <w:t>флешмобов</w:t>
      </w:r>
      <w:proofErr w:type="spellEnd"/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-Поддержка детских творческих проектов и продвижение детских коллективов;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-Реализация культурно-образовательных программ - интерактивных игр, семинаров, мастер-классов, открытых лекториев, встреч с интересными людьми; организация </w:t>
      </w:r>
      <w:proofErr w:type="spellStart"/>
      <w:r w:rsidRPr="0064598E">
        <w:rPr>
          <w:rFonts w:ascii="Times New Roman" w:eastAsia="Times New Roman" w:hAnsi="Times New Roman" w:cs="Times New Roman"/>
          <w:sz w:val="28"/>
          <w:szCs w:val="28"/>
        </w:rPr>
        <w:t>киноклубов</w:t>
      </w:r>
      <w:proofErr w:type="spellEnd"/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-Проведение </w:t>
      </w:r>
      <w:proofErr w:type="spellStart"/>
      <w:r w:rsidRPr="0064598E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 программ - посещение музеев, театров, концертов; организация экскурсий;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Популяризация ЗОЖ среди школьников: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профильных событий - фестивалей, конкурсов, соревнований, акций и </w:t>
      </w:r>
      <w:proofErr w:type="spellStart"/>
      <w:r w:rsidRPr="0064598E">
        <w:rPr>
          <w:rFonts w:ascii="Times New Roman" w:eastAsia="Times New Roman" w:hAnsi="Times New Roman" w:cs="Times New Roman"/>
          <w:sz w:val="28"/>
          <w:szCs w:val="28"/>
        </w:rPr>
        <w:t>флешмобов</w:t>
      </w:r>
      <w:proofErr w:type="spellEnd"/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туристических походов и слетов;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мероприятий, направленных на популяризацию комплекса ГТО;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-Поддержка работы школьных спортивных секций;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-Проведение образовательных программ – интерактивных игр, семинаров, мастер-классов, открытых лекториев, встреч с интересными людьми; Популяризация профессий: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-Проведение образовательных мероприятий и программ, направленных на определение будущей профессии - интерактивных игр, семинаров, мастер-классов, открытых лекториев, встреч с интересными людьми;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-Популяризация научно-изобретательской деятельности;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-Поддержка и развитие детских проектов;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профильных событий - фестивалей, конкурсов, олимпиад, акций, </w:t>
      </w:r>
      <w:proofErr w:type="spellStart"/>
      <w:r w:rsidRPr="0064598E">
        <w:rPr>
          <w:rFonts w:ascii="Times New Roman" w:eastAsia="Times New Roman" w:hAnsi="Times New Roman" w:cs="Times New Roman"/>
          <w:sz w:val="28"/>
          <w:szCs w:val="28"/>
        </w:rPr>
        <w:t>флешмобов</w:t>
      </w:r>
      <w:proofErr w:type="spellEnd"/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4598E" w:rsidRPr="0064598E" w:rsidRDefault="0064598E" w:rsidP="0064598E">
      <w:pPr>
        <w:pStyle w:val="2"/>
        <w:spacing w:after="10" w:line="240" w:lineRule="auto"/>
        <w:ind w:left="132" w:right="41"/>
        <w:rPr>
          <w:sz w:val="28"/>
          <w:szCs w:val="28"/>
          <w:lang w:val="ru-RU"/>
        </w:rPr>
      </w:pPr>
      <w:r w:rsidRPr="0064598E">
        <w:rPr>
          <w:sz w:val="28"/>
          <w:szCs w:val="28"/>
          <w:lang w:val="ru-RU"/>
        </w:rPr>
        <w:t xml:space="preserve">Гражданская активность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Добровольчество, поисковая деятельность, изучение истории России, краеведение, создание и развитие школьных музеев.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Добровольчество – это реализация личностного потенциала, самовыражение и самоопределение, профессиональное ориентирование, приобретение полезных навыков, новые знакомства и море позитивных эмоций, это не просто хобби, а стиль жизни. - Популяризация и пропаганда в электронной среде социальной </w:t>
      </w:r>
      <w:r w:rsidRPr="006459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активности по отношению к пожилым людям, людям с ограниченными возможностями, бездомным животным. -создание социальной рекламы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-Содействие утверждению в жизни современного общества идей добра и красоты, духовного и физического совершенствования детей. </w:t>
      </w:r>
    </w:p>
    <w:p w:rsidR="0064598E" w:rsidRPr="0064598E" w:rsidRDefault="0064598E" w:rsidP="0064598E">
      <w:pPr>
        <w:numPr>
          <w:ilvl w:val="0"/>
          <w:numId w:val="1"/>
        </w:numPr>
        <w:spacing w:after="10" w:line="240" w:lineRule="auto"/>
        <w:ind w:right="30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64598E">
        <w:rPr>
          <w:rFonts w:ascii="Times New Roman" w:eastAsia="Times New Roman" w:hAnsi="Times New Roman" w:cs="Times New Roman"/>
          <w:sz w:val="28"/>
          <w:szCs w:val="28"/>
        </w:rPr>
        <w:t>экоуроков</w:t>
      </w:r>
      <w:proofErr w:type="spellEnd"/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, экологических акций и </w:t>
      </w:r>
      <w:proofErr w:type="spellStart"/>
      <w:r w:rsidRPr="0064598E">
        <w:rPr>
          <w:rFonts w:ascii="Times New Roman" w:eastAsia="Times New Roman" w:hAnsi="Times New Roman" w:cs="Times New Roman"/>
          <w:sz w:val="28"/>
          <w:szCs w:val="28"/>
        </w:rPr>
        <w:t>флешмобов</w:t>
      </w:r>
      <w:proofErr w:type="spellEnd"/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среде Поисковая деятельность - это возможность отправиться в настоящую поисковую экспедицию, поучаствовать в раскопках в местах боевых действий, увековечить память об исторических событиях и судьбах Героев Отечества, присоединиться к одному из отрядов Поискового движения России.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Краеведение, школьные музеи - это проекты развития школьных музеев России, </w:t>
      </w:r>
      <w:proofErr w:type="spellStart"/>
      <w:r w:rsidRPr="0064598E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- краеведческой работы, позволяющей узнать об истории и культуре Малой Родины, это познавательные и увлекательные путешествия по самым интересным местам нашей страны. </w:t>
      </w:r>
    </w:p>
    <w:p w:rsidR="0064598E" w:rsidRPr="0064598E" w:rsidRDefault="0064598E" w:rsidP="0064598E">
      <w:pPr>
        <w:numPr>
          <w:ilvl w:val="0"/>
          <w:numId w:val="1"/>
        </w:numPr>
        <w:spacing w:after="10" w:line="240" w:lineRule="auto"/>
        <w:ind w:right="30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>создание документальных видеороликов об истории и культуре Малой Родины -</w:t>
      </w:r>
      <w:r w:rsidRPr="0064598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Создание виртуальных экскурсий по музеям школы. </w:t>
      </w:r>
    </w:p>
    <w:p w:rsidR="0064598E" w:rsidRPr="0064598E" w:rsidRDefault="0064598E" w:rsidP="0064598E">
      <w:pPr>
        <w:numPr>
          <w:ilvl w:val="0"/>
          <w:numId w:val="1"/>
        </w:numPr>
        <w:spacing w:after="10" w:line="240" w:lineRule="auto"/>
        <w:ind w:right="30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создание творческих игровых видеороликов, раскрывающих направление деятельности музея. </w:t>
      </w:r>
    </w:p>
    <w:p w:rsidR="0064598E" w:rsidRPr="0064598E" w:rsidRDefault="0064598E" w:rsidP="0064598E">
      <w:pPr>
        <w:pStyle w:val="2"/>
        <w:spacing w:after="10" w:line="240" w:lineRule="auto"/>
        <w:ind w:left="132"/>
        <w:rPr>
          <w:sz w:val="28"/>
          <w:szCs w:val="28"/>
          <w:lang w:val="ru-RU"/>
        </w:rPr>
      </w:pPr>
      <w:r w:rsidRPr="0064598E">
        <w:rPr>
          <w:sz w:val="28"/>
          <w:szCs w:val="28"/>
          <w:lang w:val="ru-RU"/>
        </w:rPr>
        <w:t xml:space="preserve">Военно-патриотическое направление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Юнармейцы, юные друзья полиции, юные инспектора движения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Работа военно-патриотических клубов и вовлечение в неѐ детей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профильных событий, направленных на повышение интереса у детей к службе в ВС РФ, в том числе военных сборов, военно-спортивных игр, соревнований, акций;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Проведение образовательных программ – интерактивных игр, семинаров, мастер-классов, открытых лекториев, встреч с интересными людьми и Героями России. - Реализация образовательных программ в электронной среде – интерактивных игр, семинаров, мастер- классов, открытых лекториев, встреч с интересными людьми и Героями России. </w:t>
      </w:r>
    </w:p>
    <w:p w:rsidR="0064598E" w:rsidRPr="0064598E" w:rsidRDefault="0064598E" w:rsidP="0064598E">
      <w:pPr>
        <w:numPr>
          <w:ilvl w:val="0"/>
          <w:numId w:val="2"/>
        </w:numPr>
        <w:spacing w:after="10" w:line="240" w:lineRule="auto"/>
        <w:ind w:right="300" w:hanging="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Создание видеороликов, направленных на повышение интереса у детей к службе в ВС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РФ, в том числе военных сборов, военно-спортивных игр, соревнований, акций;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-Создание цикла видеороликов «Дети о Победе» </w:t>
      </w:r>
    </w:p>
    <w:p w:rsidR="0064598E" w:rsidRPr="0064598E" w:rsidRDefault="0064598E" w:rsidP="0064598E">
      <w:pPr>
        <w:numPr>
          <w:ilvl w:val="0"/>
          <w:numId w:val="2"/>
        </w:numPr>
        <w:spacing w:after="10" w:line="240" w:lineRule="auto"/>
        <w:ind w:right="300" w:hanging="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64598E">
        <w:rPr>
          <w:rFonts w:ascii="Times New Roman" w:eastAsia="Times New Roman" w:hAnsi="Times New Roman" w:cs="Times New Roman"/>
          <w:sz w:val="28"/>
          <w:szCs w:val="28"/>
        </w:rPr>
        <w:t>флешмобах</w:t>
      </w:r>
      <w:proofErr w:type="spellEnd"/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, акциях, посвященных Великой Победе. </w:t>
      </w:r>
    </w:p>
    <w:p w:rsidR="0064598E" w:rsidRPr="0064598E" w:rsidRDefault="0064598E" w:rsidP="0064598E">
      <w:pPr>
        <w:numPr>
          <w:ilvl w:val="0"/>
          <w:numId w:val="2"/>
        </w:numPr>
        <w:spacing w:after="10" w:line="240" w:lineRule="auto"/>
        <w:ind w:right="300" w:hanging="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Проведение видеоконференций, уроков мужества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Поисковая деятельность </w:t>
      </w:r>
    </w:p>
    <w:p w:rsidR="0064598E" w:rsidRPr="0064598E" w:rsidRDefault="0064598E" w:rsidP="0064598E">
      <w:pPr>
        <w:numPr>
          <w:ilvl w:val="0"/>
          <w:numId w:val="2"/>
        </w:numPr>
        <w:spacing w:after="10" w:line="240" w:lineRule="auto"/>
        <w:ind w:right="300" w:hanging="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поиск информации об исторических событиях и судьбах Героев Отечества. </w:t>
      </w:r>
    </w:p>
    <w:p w:rsidR="0064598E" w:rsidRPr="0064598E" w:rsidRDefault="0064598E" w:rsidP="0064598E">
      <w:pPr>
        <w:numPr>
          <w:ilvl w:val="0"/>
          <w:numId w:val="2"/>
        </w:numPr>
        <w:spacing w:after="10" w:line="240" w:lineRule="auto"/>
        <w:ind w:right="300" w:hanging="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создание документальных видеороликов о событиях ВОВ и дальнейшее использование их на уроках мужества. </w:t>
      </w:r>
    </w:p>
    <w:p w:rsidR="0064598E" w:rsidRPr="0064598E" w:rsidRDefault="0064598E" w:rsidP="0064598E">
      <w:pPr>
        <w:pStyle w:val="2"/>
        <w:spacing w:after="10" w:line="240" w:lineRule="auto"/>
        <w:ind w:left="132" w:right="42"/>
        <w:rPr>
          <w:sz w:val="28"/>
          <w:szCs w:val="28"/>
          <w:lang w:val="ru-RU"/>
        </w:rPr>
      </w:pPr>
      <w:proofErr w:type="spellStart"/>
      <w:r w:rsidRPr="0064598E">
        <w:rPr>
          <w:sz w:val="28"/>
          <w:szCs w:val="28"/>
          <w:lang w:val="ru-RU"/>
        </w:rPr>
        <w:t>Информационно-медийное</w:t>
      </w:r>
      <w:proofErr w:type="spellEnd"/>
      <w:r w:rsidRPr="0064598E">
        <w:rPr>
          <w:sz w:val="28"/>
          <w:szCs w:val="28"/>
          <w:lang w:val="ru-RU"/>
        </w:rPr>
        <w:t xml:space="preserve"> направление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Большая детская редакция, создание школьных газет, радио и телевидения, работа с социальными сетями, подготовка информационного </w:t>
      </w:r>
      <w:proofErr w:type="spellStart"/>
      <w:r w:rsidRPr="0064598E">
        <w:rPr>
          <w:rFonts w:ascii="Times New Roman" w:eastAsia="Times New Roman" w:hAnsi="Times New Roman" w:cs="Times New Roman"/>
          <w:sz w:val="28"/>
          <w:szCs w:val="28"/>
        </w:rPr>
        <w:t>контента</w:t>
      </w:r>
      <w:proofErr w:type="spellEnd"/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, дискуссионные площадки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Поддержка талантливых юных журналистов;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Создание и развитие школьных </w:t>
      </w:r>
      <w:proofErr w:type="spellStart"/>
      <w:r w:rsidRPr="0064598E">
        <w:rPr>
          <w:rFonts w:ascii="Times New Roman" w:eastAsia="Times New Roman" w:hAnsi="Times New Roman" w:cs="Times New Roman"/>
          <w:sz w:val="28"/>
          <w:szCs w:val="28"/>
        </w:rPr>
        <w:t>медиацентров</w:t>
      </w:r>
      <w:proofErr w:type="spellEnd"/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газет и журналов, радио и телевидения, новостных групп в социальных сетях; Повышение уровня школьных СМИ и пресс-центров;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Большая детская редакция;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Создание единого </w:t>
      </w:r>
      <w:proofErr w:type="spellStart"/>
      <w:r w:rsidRPr="0064598E">
        <w:rPr>
          <w:rFonts w:ascii="Times New Roman" w:eastAsia="Times New Roman" w:hAnsi="Times New Roman" w:cs="Times New Roman"/>
          <w:sz w:val="28"/>
          <w:szCs w:val="28"/>
        </w:rPr>
        <w:t>медиапространства</w:t>
      </w:r>
      <w:proofErr w:type="spellEnd"/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 для школьников;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пресс-конференций, фестивалей, творческих конкурсов для школьников; Проведение образовательных программ по повышению квалификации педагогического состава, а также руководителей общественных организаций. </w:t>
      </w:r>
    </w:p>
    <w:p w:rsidR="0064598E" w:rsidRPr="0064598E" w:rsidRDefault="0064598E" w:rsidP="0064598E">
      <w:pPr>
        <w:spacing w:after="10" w:line="240" w:lineRule="auto"/>
        <w:ind w:right="3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следующие уровни образования: Среднее общее и основное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общее образование </w:t>
      </w:r>
    </w:p>
    <w:p w:rsidR="0064598E" w:rsidRPr="0064598E" w:rsidRDefault="0064598E" w:rsidP="0064598E">
      <w:pPr>
        <w:spacing w:after="1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598E" w:rsidRPr="0064598E" w:rsidRDefault="0064598E" w:rsidP="0064598E">
      <w:pPr>
        <w:spacing w:after="10" w:line="240" w:lineRule="auto"/>
        <w:ind w:left="771" w:right="1633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4598E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</w:p>
    <w:p w:rsidR="0064598E" w:rsidRPr="0064598E" w:rsidRDefault="0064598E" w:rsidP="0064598E">
      <w:pPr>
        <w:spacing w:after="1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4598E" w:rsidRPr="0064598E" w:rsidRDefault="0064598E" w:rsidP="0064598E">
      <w:pPr>
        <w:spacing w:after="10" w:line="240" w:lineRule="auto"/>
        <w:ind w:left="398" w:right="295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программы состоит в том, что она способствует формированию социально активной </w:t>
      </w:r>
      <w:r w:rsidRPr="0064598E">
        <w:rPr>
          <w:rFonts w:ascii="Times New Roman" w:eastAsia="Times New Roman" w:hAnsi="Times New Roman" w:cs="Times New Roman"/>
          <w:sz w:val="28"/>
          <w:szCs w:val="28"/>
        </w:rPr>
        <w:tab/>
        <w:t xml:space="preserve">личности, </w:t>
      </w:r>
      <w:r w:rsidRPr="0064598E">
        <w:rPr>
          <w:rFonts w:ascii="Times New Roman" w:eastAsia="Times New Roman" w:hAnsi="Times New Roman" w:cs="Times New Roman"/>
          <w:sz w:val="28"/>
          <w:szCs w:val="28"/>
        </w:rPr>
        <w:tab/>
        <w:t xml:space="preserve">ориентированной </w:t>
      </w:r>
      <w:r w:rsidRPr="0064598E">
        <w:rPr>
          <w:rFonts w:ascii="Times New Roman" w:eastAsia="Times New Roman" w:hAnsi="Times New Roman" w:cs="Times New Roman"/>
          <w:sz w:val="28"/>
          <w:szCs w:val="28"/>
        </w:rPr>
        <w:tab/>
        <w:t xml:space="preserve">на </w:t>
      </w:r>
      <w:r w:rsidRPr="0064598E">
        <w:rPr>
          <w:rFonts w:ascii="Times New Roman" w:eastAsia="Times New Roman" w:hAnsi="Times New Roman" w:cs="Times New Roman"/>
          <w:sz w:val="28"/>
          <w:szCs w:val="28"/>
        </w:rPr>
        <w:tab/>
        <w:t xml:space="preserve">самоутверждение </w:t>
      </w:r>
      <w:r w:rsidRPr="0064598E"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r w:rsidRPr="0064598E">
        <w:rPr>
          <w:rFonts w:ascii="Times New Roman" w:eastAsia="Times New Roman" w:hAnsi="Times New Roman" w:cs="Times New Roman"/>
          <w:sz w:val="28"/>
          <w:szCs w:val="28"/>
        </w:rPr>
        <w:tab/>
        <w:t xml:space="preserve">самореализацию; способствует профессиональному самоопределению детей и молодѐжи, так как приобретѐнные знания и умения позволяют сформировать навыки организаторской деятельности, необходимые во взрослой жизни. </w:t>
      </w:r>
    </w:p>
    <w:p w:rsidR="0064598E" w:rsidRPr="0064598E" w:rsidRDefault="0064598E" w:rsidP="0064598E">
      <w:pPr>
        <w:spacing w:after="10" w:line="240" w:lineRule="auto"/>
        <w:ind w:left="398" w:right="1633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Pr="0064598E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4598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 задачи программы: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содействие формированию личности на основе присущей российскому обществу системы ценностей. </w:t>
      </w:r>
    </w:p>
    <w:p w:rsidR="0064598E" w:rsidRPr="0064598E" w:rsidRDefault="0064598E" w:rsidP="0064598E">
      <w:pPr>
        <w:spacing w:after="10" w:line="240" w:lineRule="auto"/>
        <w:ind w:left="398" w:right="1633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64598E" w:rsidRPr="0064598E" w:rsidRDefault="0064598E" w:rsidP="0064598E">
      <w:pPr>
        <w:spacing w:after="10" w:line="240" w:lineRule="auto"/>
        <w:ind w:left="398" w:right="1633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Воспитательные: </w:t>
      </w:r>
    </w:p>
    <w:p w:rsidR="0064598E" w:rsidRPr="0064598E" w:rsidRDefault="0064598E" w:rsidP="0064598E">
      <w:pPr>
        <w:numPr>
          <w:ilvl w:val="0"/>
          <w:numId w:val="3"/>
        </w:numPr>
        <w:spacing w:after="10" w:line="240" w:lineRule="auto"/>
        <w:ind w:right="30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содействие формированию личности на основе присущей российскому обществу системы ценностей; </w:t>
      </w:r>
    </w:p>
    <w:p w:rsidR="0064598E" w:rsidRPr="0064598E" w:rsidRDefault="0064598E" w:rsidP="0064598E">
      <w:pPr>
        <w:numPr>
          <w:ilvl w:val="0"/>
          <w:numId w:val="3"/>
        </w:numPr>
        <w:spacing w:after="10" w:line="240" w:lineRule="auto"/>
        <w:ind w:right="30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объединение и координация деятельности организаций и лиц, занимающихся воспитанием подрастающего поколения или содействующих формированию личности; </w:t>
      </w:r>
      <w:r w:rsidRPr="0064598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Развивающие: </w:t>
      </w:r>
    </w:p>
    <w:p w:rsidR="0064598E" w:rsidRPr="0064598E" w:rsidRDefault="0064598E" w:rsidP="0064598E">
      <w:pPr>
        <w:numPr>
          <w:ilvl w:val="0"/>
          <w:numId w:val="3"/>
        </w:numPr>
        <w:spacing w:after="10" w:line="240" w:lineRule="auto"/>
        <w:ind w:right="30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сохранение,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технологий;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4598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виртуального фонда, социальной активности и инициатив учащихся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ведение издательской и информационной деятельности;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поддержка детско-юношеских объединений и других структур;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развитие детско-юношеских обществ и организаций;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взаимодействия с заинтересованными органами государственной власти и органами местного самоуправления, общественными объединениями, религиозными организациями, научными, образовательными, спортивными и иными учреждениями по вопросам деятельности Организации; </w:t>
      </w:r>
      <w:r w:rsidRPr="0064598E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проведение и популяризация семинаров, лекций, конкурсов, фестивалей, олимпиад на виртуальной платформе, участие в обучающих </w:t>
      </w:r>
      <w:proofErr w:type="spellStart"/>
      <w:r w:rsidRPr="0064598E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просветительской деятельности;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>организация физкультурно-спортивного досуга среди подросткового поколения; –</w:t>
      </w:r>
      <w:r w:rsidRPr="0064598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образовательной деятельности в соответствии с требованиями действующего законодательства Российской Федерации;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участие в установленном порядке в работе общественно-государственных и общественных объединений, имеющих патриотическую, культурную и спортивную, а также благотворительную направленность;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актуальна для учащихся с активной жизненной позицией, нацеленных на самореализацию в различных направлениях деятельности.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деятельности </w:t>
      </w: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– групповые (благотворительные акции, молодѐжные форумы и слѐты, мероприятия школьного, муниципального и регионального уровня) </w:t>
      </w:r>
    </w:p>
    <w:p w:rsidR="0064598E" w:rsidRPr="0064598E" w:rsidRDefault="0064598E" w:rsidP="0064598E">
      <w:pPr>
        <w:spacing w:after="10" w:line="240" w:lineRule="auto"/>
        <w:ind w:left="398" w:right="300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-индивидуальные </w:t>
      </w:r>
      <w:r w:rsidRPr="0064598E">
        <w:rPr>
          <w:rFonts w:ascii="Times New Roman" w:eastAsia="Times New Roman" w:hAnsi="Times New Roman" w:cs="Times New Roman"/>
          <w:sz w:val="28"/>
          <w:szCs w:val="28"/>
        </w:rPr>
        <w:tab/>
        <w:t xml:space="preserve">(тренинг, </w:t>
      </w:r>
      <w:r w:rsidRPr="0064598E">
        <w:rPr>
          <w:rFonts w:ascii="Times New Roman" w:eastAsia="Times New Roman" w:hAnsi="Times New Roman" w:cs="Times New Roman"/>
          <w:sz w:val="28"/>
          <w:szCs w:val="28"/>
        </w:rPr>
        <w:tab/>
        <w:t xml:space="preserve">тематические </w:t>
      </w:r>
      <w:r w:rsidRPr="0064598E">
        <w:rPr>
          <w:rFonts w:ascii="Times New Roman" w:eastAsia="Times New Roman" w:hAnsi="Times New Roman" w:cs="Times New Roman"/>
          <w:sz w:val="28"/>
          <w:szCs w:val="28"/>
        </w:rPr>
        <w:tab/>
        <w:t xml:space="preserve">занятия, </w:t>
      </w:r>
      <w:r w:rsidRPr="0064598E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консультации </w:t>
      </w:r>
      <w:r w:rsidRPr="0064598E">
        <w:rPr>
          <w:rFonts w:ascii="Times New Roman" w:eastAsia="Times New Roman" w:hAnsi="Times New Roman" w:cs="Times New Roman"/>
          <w:sz w:val="28"/>
          <w:szCs w:val="28"/>
        </w:rPr>
        <w:tab/>
        <w:t xml:space="preserve">по </w:t>
      </w:r>
      <w:r w:rsidRPr="0064598E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проведению мероприятий) </w:t>
      </w:r>
    </w:p>
    <w:p w:rsidR="0064598E" w:rsidRPr="0064598E" w:rsidRDefault="0064598E" w:rsidP="0064598E">
      <w:pPr>
        <w:spacing w:after="10" w:line="240" w:lineRule="auto"/>
        <w:ind w:left="398" w:right="1633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Pr="0064598E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4598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освоения рабочей программы </w:t>
      </w: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научатся: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деятельность, способствующую формированию личности на основе присущей российскому обществу системы ценностей;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свободно распространять информацию о своей деятельности, пропагандировать свои взгляды, цели, задачи в информационных ресурсах;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выработке решений органов государственной власти и органов местного самоуправления в порядке и объеме, предусмотренных Федеральным законом «Об общественных объединениях» и другими законами;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создавать проекты;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и проводить собрания, митинги, демонстрации, шествия, пикетирование и иные публичные мероприятия;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издательскую деятельность по выпуску газет, сборников творческих работ, </w:t>
      </w:r>
      <w:proofErr w:type="spellStart"/>
      <w:r w:rsidRPr="0064598E">
        <w:rPr>
          <w:rFonts w:ascii="Times New Roman" w:eastAsia="Times New Roman" w:hAnsi="Times New Roman" w:cs="Times New Roman"/>
          <w:sz w:val="28"/>
          <w:szCs w:val="28"/>
        </w:rPr>
        <w:t>видероликов</w:t>
      </w:r>
      <w:proofErr w:type="spellEnd"/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, информационных </w:t>
      </w:r>
      <w:proofErr w:type="spellStart"/>
      <w:r w:rsidRPr="0064598E">
        <w:rPr>
          <w:rFonts w:ascii="Times New Roman" w:eastAsia="Times New Roman" w:hAnsi="Times New Roman" w:cs="Times New Roman"/>
          <w:sz w:val="28"/>
          <w:szCs w:val="28"/>
        </w:rPr>
        <w:t>агитирурующих</w:t>
      </w:r>
      <w:proofErr w:type="spellEnd"/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 буклетов;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и защищать свои права, законные интересы участников Организации, детских и юношеских объединений и организаций в органах государственной власти, органах местного самоуправления и общественных объединениях;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благотворительную деятельность;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выступать с инициативами по различным вопросам общественной жизни;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выборах и референдумах в порядке, установленном законодательством Российской Федерации;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оказывать консультативную помощь;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и проводить конкурсы, фестивали, олимпиады, семинары, курсы, лекции, практикумы, мастер-классы и т.п. </w:t>
      </w:r>
      <w:r w:rsidRPr="0064598E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Обучающиеся смогут научиться: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проводить социологические исследования и мониторинги, заниматься научно- исследовательской деятельностью;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технологий;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издавать (выпускать) и реализовывать книжную, аудио, видео и иную полиграфическую продукцию; </w:t>
      </w:r>
    </w:p>
    <w:p w:rsidR="0064598E" w:rsidRPr="0064598E" w:rsidRDefault="0064598E" w:rsidP="0064598E">
      <w:pPr>
        <w:numPr>
          <w:ilvl w:val="0"/>
          <w:numId w:val="4"/>
        </w:numPr>
        <w:spacing w:after="10" w:line="240" w:lineRule="auto"/>
        <w:ind w:left="570" w:right="300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8E">
        <w:rPr>
          <w:rFonts w:ascii="Times New Roman" w:eastAsia="Times New Roman" w:hAnsi="Times New Roman" w:cs="Times New Roman"/>
          <w:sz w:val="28"/>
          <w:szCs w:val="28"/>
        </w:rPr>
        <w:t xml:space="preserve">сотрудничать с международными общественными объединениями, приобретать права и нести обязанности, соответствующие статусу этих </w:t>
      </w:r>
      <w:r w:rsidRPr="006459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международных общественных объединений, поддерживать прямые международные контакты и связи. </w:t>
      </w:r>
    </w:p>
    <w:p w:rsidR="0064598E" w:rsidRDefault="0064598E" w:rsidP="0064598E">
      <w:pPr>
        <w:pStyle w:val="a3"/>
        <w:spacing w:after="0" w:line="259" w:lineRule="auto"/>
        <w:ind w:left="571" w:right="45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98E" w:rsidRDefault="0064598E" w:rsidP="0064598E">
      <w:pPr>
        <w:pStyle w:val="a3"/>
        <w:spacing w:after="0" w:line="259" w:lineRule="auto"/>
        <w:ind w:left="571" w:right="45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98E" w:rsidRDefault="0064598E" w:rsidP="0064598E">
      <w:pPr>
        <w:pStyle w:val="a3"/>
        <w:spacing w:after="0" w:line="259" w:lineRule="auto"/>
        <w:ind w:left="571" w:right="45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98E" w:rsidRPr="0064598E" w:rsidRDefault="0064598E" w:rsidP="0064598E">
      <w:pPr>
        <w:pStyle w:val="a3"/>
        <w:spacing w:after="0" w:line="259" w:lineRule="auto"/>
        <w:ind w:left="571" w:right="45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4598E">
        <w:rPr>
          <w:rFonts w:ascii="Times New Roman" w:eastAsia="Times New Roman" w:hAnsi="Times New Roman" w:cs="Times New Roman"/>
          <w:b/>
          <w:sz w:val="28"/>
        </w:rPr>
        <w:t>Календарно-тематическое планирование</w:t>
      </w:r>
    </w:p>
    <w:tbl>
      <w:tblPr>
        <w:tblW w:w="10330" w:type="dxa"/>
        <w:tblInd w:w="187" w:type="dxa"/>
        <w:tblCellMar>
          <w:left w:w="7" w:type="dxa"/>
          <w:right w:w="41" w:type="dxa"/>
        </w:tblCellMar>
        <w:tblLook w:val="04A0"/>
      </w:tblPr>
      <w:tblGrid>
        <w:gridCol w:w="624"/>
        <w:gridCol w:w="5012"/>
        <w:gridCol w:w="2719"/>
        <w:gridCol w:w="1975"/>
      </w:tblGrid>
      <w:tr w:rsidR="0064598E" w:rsidRPr="0064598E" w:rsidTr="0064598E">
        <w:trPr>
          <w:trHeight w:val="572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947260">
            <w:pPr>
              <w:spacing w:after="5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64598E" w:rsidRPr="0064598E" w:rsidRDefault="0064598E" w:rsidP="00947260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9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6459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459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6459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947260">
            <w:pPr>
              <w:spacing w:after="0" w:line="259" w:lineRule="auto"/>
              <w:ind w:left="2" w:right="14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(наименование) Раздела, темы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947260">
            <w:pPr>
              <w:spacing w:after="0" w:line="259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контроля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Default="0064598E" w:rsidP="00947260">
            <w:pPr>
              <w:spacing w:after="0" w:line="259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4598E" w:rsidRPr="0064598E" w:rsidRDefault="0064598E" w:rsidP="00947260">
            <w:pPr>
              <w:spacing w:after="0" w:line="259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64598E" w:rsidRPr="0064598E" w:rsidTr="0064598E">
        <w:trPr>
          <w:trHeight w:val="53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Устав, задачи и положение «Движения первых»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актива</w:t>
            </w:r>
          </w:p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«Движение первых»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1097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5" w:line="264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направлений деятельности «Движения первых»</w:t>
            </w:r>
          </w:p>
          <w:p w:rsidR="0064598E" w:rsidRPr="0064598E" w:rsidRDefault="0064598E" w:rsidP="0064598E">
            <w:pPr>
              <w:spacing w:after="21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Символика и атрибутика «Движения первых».</w:t>
            </w:r>
          </w:p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Официальный </w:t>
            </w:r>
            <w:proofErr w:type="spellStart"/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брендбук</w:t>
            </w:r>
            <w:proofErr w:type="spellEnd"/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1116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83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акций </w:t>
            </w: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социальной направленности.</w:t>
            </w:r>
          </w:p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мероприятия ко дню пожилого человека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художественной самодеятельности</w:t>
            </w: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57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мероприятия ко дню учителя, создание поздравительного Видеоролика.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571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декораций для оформления мероприятий «Движения первых»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569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мероприятий направленных на популяризацию направлений «Движения первых».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11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Презентация,</w:t>
            </w:r>
          </w:p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Интерактивное занятие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64598E" w:rsidP="0064598E">
            <w:pPr>
              <w:spacing w:after="11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57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 w:righ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организации мероприятий в формате «День единых действий».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631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волонтерской (добровольческой) деятельности.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848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 охрана природы и животных родного края. Организация и проведение  мероприятия по защите окружающей среды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Акция, </w:t>
            </w:r>
            <w:proofErr w:type="spellStart"/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57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11-</w:t>
            </w:r>
          </w:p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–конференция «Презентация «Движения первых» в начальной школе»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16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Презентация,</w:t>
            </w:r>
          </w:p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Интерактивное занятие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64598E" w:rsidP="0064598E">
            <w:pPr>
              <w:spacing w:after="16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571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создания ИМЦ (</w:t>
            </w:r>
            <w:proofErr w:type="spellStart"/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информационномедийных</w:t>
            </w:r>
            <w:proofErr w:type="spellEnd"/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центров) </w:t>
            </w: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«Движения первых».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Дискуссия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847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14-</w:t>
            </w:r>
          </w:p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реализация </w:t>
            </w: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проекта «Новогодняя неделя»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12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</w:p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Конкурс-выставка Дискотека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64598E" w:rsidP="0064598E">
            <w:pPr>
              <w:spacing w:after="12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57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16-</w:t>
            </w:r>
          </w:p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Популяризация здорового образа жизни и спорта.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 w:right="171"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</w:t>
            </w:r>
            <w:proofErr w:type="spellStart"/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64598E" w:rsidP="0064598E">
            <w:pPr>
              <w:spacing w:after="0" w:line="259" w:lineRule="auto"/>
              <w:ind w:left="2" w:right="171"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572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Выпуск буклетов о вреде энергетических напитков, лимонадов, </w:t>
            </w:r>
            <w:proofErr w:type="spellStart"/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D80E03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571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19-</w:t>
            </w:r>
          </w:p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tabs>
                <w:tab w:val="center" w:pos="905"/>
                <w:tab w:val="center" w:pos="2663"/>
                <w:tab w:val="center" w:pos="3855"/>
                <w:tab w:val="center" w:pos="4575"/>
              </w:tabs>
              <w:spacing w:after="18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Популяризация </w:t>
            </w: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музейного </w:t>
            </w: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дела </w:t>
            </w: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</w:t>
            </w:r>
          </w:p>
          <w:p w:rsidR="0064598E" w:rsidRPr="0064598E" w:rsidRDefault="0064598E" w:rsidP="00D80E03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краеведения.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D80E03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569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21-</w:t>
            </w:r>
          </w:p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мероприятия, посвященного Дню защитника Отечества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D80E03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57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23-</w:t>
            </w:r>
          </w:p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мероприятия, посвященного Международному женскому дню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D80E03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571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25-</w:t>
            </w:r>
          </w:p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 w:right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акции «Спешите делать добро».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D80E03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572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Иформационно-медийное</w:t>
            </w:r>
            <w:proofErr w:type="spellEnd"/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взаимодействие участников «Движения первых». СМИ.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D80E03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571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создания ИМЦ (</w:t>
            </w:r>
            <w:proofErr w:type="spellStart"/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информационномедийных</w:t>
            </w:r>
            <w:proofErr w:type="spellEnd"/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центров) «Движения первых».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D80E03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E03" w:rsidRPr="0064598E" w:rsidTr="009D4B29">
        <w:trPr>
          <w:trHeight w:val="1042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0E03" w:rsidRPr="0064598E" w:rsidRDefault="00D80E03" w:rsidP="0064598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0E03" w:rsidRPr="0064598E" w:rsidRDefault="00D80E03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оформление дня рождения</w:t>
            </w:r>
          </w:p>
          <w:p w:rsidR="00D80E03" w:rsidRPr="0064598E" w:rsidRDefault="00D80E03" w:rsidP="0064598E">
            <w:pPr>
              <w:spacing w:after="0" w:line="25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«Движения первых».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0E03" w:rsidRPr="0064598E" w:rsidRDefault="00D80E03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0E03" w:rsidRPr="0064598E" w:rsidRDefault="00D80E03" w:rsidP="0064598E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572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D80E03">
            <w:pPr>
              <w:spacing w:after="0" w:line="259" w:lineRule="auto"/>
              <w:ind w:left="110" w:right="5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посвященных Дню космонавтики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Блиц-опрос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D80E03" w:rsidP="0064598E">
            <w:pPr>
              <w:spacing w:after="0" w:line="25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571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Дня памяти  погибших в радиационных авариях и катастрофах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D80E03">
            <w:pPr>
              <w:spacing w:after="0" w:line="25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тематических документальных роликов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D80E03" w:rsidP="0064598E">
            <w:pPr>
              <w:spacing w:after="0" w:line="25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85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D80E03">
            <w:pPr>
              <w:spacing w:after="0" w:line="259" w:lineRule="auto"/>
              <w:ind w:left="110" w:right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мероприятий «Музей в чемодане», посвященного Дню Победы, </w:t>
            </w:r>
            <w:proofErr w:type="spellStart"/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марафон «Мой герой на карте города»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D80E03">
            <w:pPr>
              <w:spacing w:after="0" w:line="259" w:lineRule="auto"/>
              <w:ind w:left="144" w:right="9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Митинг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D80E03" w:rsidP="0064598E">
            <w:pPr>
              <w:spacing w:after="0" w:line="259" w:lineRule="auto"/>
              <w:ind w:left="144" w:right="9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</w:tr>
      <w:tr w:rsidR="0064598E" w:rsidRPr="0064598E" w:rsidTr="0064598E">
        <w:trPr>
          <w:trHeight w:val="571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tabs>
                <w:tab w:val="center" w:pos="1788"/>
                <w:tab w:val="center" w:pos="3802"/>
              </w:tabs>
              <w:spacing w:after="27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проведение итогового праздника</w:t>
            </w:r>
          </w:p>
          <w:p w:rsidR="0064598E" w:rsidRPr="0064598E" w:rsidRDefault="0064598E" w:rsidP="0064598E">
            <w:pPr>
              <w:spacing w:after="0" w:line="25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«Последнего звонка»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D80E03" w:rsidP="0064598E">
            <w:pPr>
              <w:spacing w:after="0" w:line="25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98E" w:rsidRPr="0064598E" w:rsidTr="0064598E">
        <w:trPr>
          <w:trHeight w:val="29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598E" w:rsidRPr="0064598E" w:rsidRDefault="0064598E" w:rsidP="0064598E">
            <w:pPr>
              <w:spacing w:after="0" w:line="25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98E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98E" w:rsidRPr="0064598E" w:rsidRDefault="00D80E03" w:rsidP="0064598E">
            <w:pPr>
              <w:spacing w:after="0" w:line="25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E03" w:rsidRPr="0064598E" w:rsidTr="00097C6C">
        <w:trPr>
          <w:trHeight w:val="295"/>
        </w:trPr>
        <w:tc>
          <w:tcPr>
            <w:tcW w:w="5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0E03" w:rsidRPr="0064598E" w:rsidRDefault="00D80E03" w:rsidP="00D80E03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0E03" w:rsidRDefault="00D80E03" w:rsidP="00D80E03">
            <w:pPr>
              <w:spacing w:after="0" w:line="259" w:lineRule="auto"/>
              <w:ind w:lef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A404DE" w:rsidRPr="0064598E" w:rsidRDefault="00A404DE" w:rsidP="006459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04DE" w:rsidRPr="0064598E" w:rsidSect="00645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261B"/>
    <w:multiLevelType w:val="hybridMultilevel"/>
    <w:tmpl w:val="412829EC"/>
    <w:lvl w:ilvl="0" w:tplc="8EDC2566">
      <w:start w:val="1"/>
      <w:numFmt w:val="bullet"/>
      <w:lvlText w:val="–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A799C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0729C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E9446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0A718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A9E26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E8F12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06C7A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4ECDC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C44F68"/>
    <w:multiLevelType w:val="hybridMultilevel"/>
    <w:tmpl w:val="138A0DDC"/>
    <w:lvl w:ilvl="0" w:tplc="29F6241E">
      <w:start w:val="1"/>
      <w:numFmt w:val="bullet"/>
      <w:lvlText w:val="–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02F672">
      <w:start w:val="1"/>
      <w:numFmt w:val="bullet"/>
      <w:lvlText w:val="o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8AE40">
      <w:start w:val="1"/>
      <w:numFmt w:val="bullet"/>
      <w:lvlText w:val="▪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4CE3C">
      <w:start w:val="1"/>
      <w:numFmt w:val="bullet"/>
      <w:lvlText w:val="•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6C780">
      <w:start w:val="1"/>
      <w:numFmt w:val="bullet"/>
      <w:lvlText w:val="o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C9706">
      <w:start w:val="1"/>
      <w:numFmt w:val="bullet"/>
      <w:lvlText w:val="▪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41CDE">
      <w:start w:val="1"/>
      <w:numFmt w:val="bullet"/>
      <w:lvlText w:val="•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56B854">
      <w:start w:val="1"/>
      <w:numFmt w:val="bullet"/>
      <w:lvlText w:val="o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E3EF2">
      <w:start w:val="1"/>
      <w:numFmt w:val="bullet"/>
      <w:lvlText w:val="▪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6A40D1"/>
    <w:multiLevelType w:val="hybridMultilevel"/>
    <w:tmpl w:val="8A2C5A54"/>
    <w:lvl w:ilvl="0" w:tplc="D548BF74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23706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CB8A0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4CCDC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C5CE6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46BE4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E7A90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6D5F8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C61E4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676DC6"/>
    <w:multiLevelType w:val="hybridMultilevel"/>
    <w:tmpl w:val="4B50C7EC"/>
    <w:lvl w:ilvl="0" w:tplc="50625A0A">
      <w:start w:val="1"/>
      <w:numFmt w:val="bullet"/>
      <w:lvlText w:val="-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21704">
      <w:start w:val="1"/>
      <w:numFmt w:val="bullet"/>
      <w:lvlText w:val="o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6659C6">
      <w:start w:val="1"/>
      <w:numFmt w:val="bullet"/>
      <w:lvlText w:val="▪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83BC2">
      <w:start w:val="1"/>
      <w:numFmt w:val="bullet"/>
      <w:lvlText w:val="•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89332">
      <w:start w:val="1"/>
      <w:numFmt w:val="bullet"/>
      <w:lvlText w:val="o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0A6794">
      <w:start w:val="1"/>
      <w:numFmt w:val="bullet"/>
      <w:lvlText w:val="▪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2887C">
      <w:start w:val="1"/>
      <w:numFmt w:val="bullet"/>
      <w:lvlText w:val="•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C8A0D4">
      <w:start w:val="1"/>
      <w:numFmt w:val="bullet"/>
      <w:lvlText w:val="o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48250">
      <w:start w:val="1"/>
      <w:numFmt w:val="bullet"/>
      <w:lvlText w:val="▪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598E"/>
    <w:rsid w:val="00381FC1"/>
    <w:rsid w:val="0064598E"/>
    <w:rsid w:val="0081380A"/>
    <w:rsid w:val="00A404DE"/>
    <w:rsid w:val="00C00872"/>
    <w:rsid w:val="00D80E03"/>
    <w:rsid w:val="00EF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0A"/>
  </w:style>
  <w:style w:type="paragraph" w:styleId="1">
    <w:name w:val="heading 1"/>
    <w:next w:val="a"/>
    <w:link w:val="10"/>
    <w:uiPriority w:val="9"/>
    <w:unhideWhenUsed/>
    <w:qFormat/>
    <w:rsid w:val="0064598E"/>
    <w:pPr>
      <w:keepNext/>
      <w:keepLines/>
      <w:spacing w:after="0" w:line="259" w:lineRule="auto"/>
      <w:ind w:left="8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64598E"/>
    <w:pPr>
      <w:keepNext/>
      <w:keepLines/>
      <w:spacing w:after="19" w:line="259" w:lineRule="auto"/>
      <w:ind w:left="92" w:hanging="10"/>
      <w:jc w:val="center"/>
      <w:outlineLvl w:val="1"/>
    </w:pPr>
    <w:rPr>
      <w:rFonts w:ascii="Times New Roman" w:eastAsia="Times New Roman" w:hAnsi="Times New Roman" w:cs="Times New Roman"/>
      <w:i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98E"/>
    <w:rPr>
      <w:rFonts w:ascii="Times New Roman" w:eastAsia="Times New Roman" w:hAnsi="Times New Roman" w:cs="Times New Roman"/>
      <w:b/>
      <w:color w:val="000000"/>
      <w:sz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4598E"/>
    <w:rPr>
      <w:rFonts w:ascii="Times New Roman" w:eastAsia="Times New Roman" w:hAnsi="Times New Roman" w:cs="Times New Roman"/>
      <w:i/>
      <w:color w:val="000000"/>
      <w:sz w:val="24"/>
      <w:lang w:val="en-US" w:eastAsia="en-US"/>
    </w:rPr>
  </w:style>
  <w:style w:type="paragraph" w:styleId="a3">
    <w:name w:val="List Paragraph"/>
    <w:basedOn w:val="a"/>
    <w:uiPriority w:val="34"/>
    <w:qFormat/>
    <w:rsid w:val="00645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</dc:creator>
  <cp:keywords/>
  <dc:description/>
  <cp:lastModifiedBy>ASG</cp:lastModifiedBy>
  <cp:revision>5</cp:revision>
  <cp:lastPrinted>2023-09-13T09:24:00Z</cp:lastPrinted>
  <dcterms:created xsi:type="dcterms:W3CDTF">2023-09-13T08:33:00Z</dcterms:created>
  <dcterms:modified xsi:type="dcterms:W3CDTF">2023-09-25T09:15:00Z</dcterms:modified>
</cp:coreProperties>
</file>